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645C" w14:textId="77777777" w:rsidR="00C94FD7" w:rsidRDefault="00C94FD7">
      <w:r>
        <w:rPr>
          <w:noProof/>
        </w:rPr>
        <w:drawing>
          <wp:anchor distT="0" distB="0" distL="114300" distR="114300" simplePos="0" relativeHeight="251658240" behindDoc="1" locked="0" layoutInCell="1" allowOverlap="1" wp14:anchorId="1D3E144E" wp14:editId="32B12C22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274092" cy="2331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93" cy="23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9FFF803" w14:textId="77777777" w:rsidR="00C94FD7" w:rsidRDefault="00C94FD7"/>
    <w:p w14:paraId="0BDA55B9" w14:textId="77777777" w:rsidR="00C94FD7" w:rsidRDefault="00C94FD7"/>
    <w:p w14:paraId="52174A63" w14:textId="77777777" w:rsidR="00E90E9D" w:rsidRDefault="00C94FD7" w:rsidP="00C94FD7">
      <w:pPr>
        <w:ind w:left="2880" w:firstLine="720"/>
        <w:rPr>
          <w:rStyle w:val="normaltextrun"/>
          <w:rFonts w:ascii="Arial" w:hAnsi="Arial" w:cs="Arial"/>
          <w:color w:val="5B8F8D"/>
          <w:sz w:val="72"/>
          <w:szCs w:val="72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5B8F8D"/>
          <w:sz w:val="72"/>
          <w:szCs w:val="72"/>
          <w:bdr w:val="none" w:sz="0" w:space="0" w:color="auto" w:frame="1"/>
        </w:rPr>
        <w:t>RESCUE 2024</w:t>
      </w:r>
    </w:p>
    <w:p w14:paraId="628D89EF" w14:textId="77777777" w:rsidR="00C94FD7" w:rsidRDefault="00C94FD7" w:rsidP="00C94FD7">
      <w:pPr>
        <w:ind w:left="2880" w:firstLine="720"/>
      </w:pPr>
    </w:p>
    <w:p w14:paraId="6AF18B16" w14:textId="77777777" w:rsidR="00C94FD7" w:rsidRPr="00C94FD7" w:rsidRDefault="00C94FD7" w:rsidP="00C94FD7"/>
    <w:p w14:paraId="4F71AF19" w14:textId="77777777" w:rsidR="00C94FD7" w:rsidRDefault="00C94FD7" w:rsidP="00C94FD7"/>
    <w:p w14:paraId="4791C78A" w14:textId="77777777" w:rsidR="00C94FD7" w:rsidRPr="001A1E93" w:rsidRDefault="00C94FD7" w:rsidP="4DA47ECB">
      <w:pPr>
        <w:jc w:val="center"/>
        <w:rPr>
          <w:rStyle w:val="normaltextrun"/>
          <w:rFonts w:ascii="Arial" w:hAnsi="Arial" w:cs="Arial"/>
          <w:color w:val="5B8F8D"/>
          <w:sz w:val="56"/>
          <w:szCs w:val="56"/>
          <w:u w:val="single"/>
          <w:bdr w:val="none" w:sz="0" w:space="0" w:color="auto" w:frame="1"/>
        </w:rPr>
        <w:sectPr w:rsidR="00C94FD7" w:rsidRPr="001A1E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A1E93">
        <w:rPr>
          <w:rStyle w:val="normaltextrun"/>
          <w:rFonts w:ascii="Arial" w:hAnsi="Arial" w:cs="Arial"/>
          <w:color w:val="5B8F8D"/>
          <w:sz w:val="56"/>
          <w:szCs w:val="56"/>
          <w:u w:val="single"/>
          <w:bdr w:val="none" w:sz="0" w:space="0" w:color="auto" w:frame="1"/>
        </w:rPr>
        <w:t>Agenda</w:t>
      </w:r>
    </w:p>
    <w:p w14:paraId="3EA0D525" w14:textId="18E040D5" w:rsidR="00C94FD7" w:rsidRDefault="00C94FD7" w:rsidP="00136756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C94FD7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1:30-2:00</w:t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Registration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</w:p>
    <w:p w14:paraId="3B1DC861" w14:textId="19DCAC7D" w:rsidR="00136756" w:rsidRDefault="00C94FD7" w:rsidP="00136756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2:00-2:30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Welcome, P</w:t>
      </w:r>
      <w:r w:rsidR="004142DE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atient 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A</w:t>
      </w:r>
      <w:r w:rsidR="004142DE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dvice 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M</w:t>
      </w:r>
      <w:r w:rsidR="004142DE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essage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Chat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 xml:space="preserve">CT Lin, </w:t>
      </w:r>
      <w:r w:rsidR="31E86DEB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Eden English</w:t>
      </w:r>
    </w:p>
    <w:p w14:paraId="009D0636" w14:textId="1BA3ABFD" w:rsidR="00C94FD7" w:rsidRDefault="00C94FD7" w:rsidP="00136756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2:30-3:00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Ambient Panel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3E4244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CT Lin, Adam </w:t>
      </w:r>
      <w:proofErr w:type="spellStart"/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Carewe</w:t>
      </w:r>
      <w:proofErr w:type="spellEnd"/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</w:t>
      </w:r>
      <w:r w:rsidR="228AF6C3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Brad P</w:t>
      </w:r>
      <w:r w:rsidR="0407B964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r</w:t>
      </w:r>
      <w:r w:rsidR="228AF6C3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estwich</w:t>
      </w:r>
    </w:p>
    <w:p w14:paraId="2303F859" w14:textId="0A3E1F12" w:rsidR="00C94FD7" w:rsidRDefault="00C94FD7" w:rsidP="00136756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3:00-3:30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Voice Over Internet Protocol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3E4244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Danielle Hutchins</w:t>
      </w:r>
      <w:r w:rsidR="7D3C8E40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, Patrick Guffey</w:t>
      </w:r>
    </w:p>
    <w:p w14:paraId="6A5B20AF" w14:textId="77777777" w:rsidR="00C94FD7" w:rsidRDefault="00C94FD7" w:rsidP="00136756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3:30-3:45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Break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</w:p>
    <w:p w14:paraId="4501C150" w14:textId="37E0B87D" w:rsidR="00136756" w:rsidRDefault="00C94FD7" w:rsidP="00136756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3:45-4:15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Breakout room</w:t>
      </w:r>
      <w:r w:rsidR="4B697ABF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s</w:t>
      </w:r>
      <w:r w:rsidR="0013675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(see below)</w:t>
      </w:r>
    </w:p>
    <w:p w14:paraId="1BBCD7C2" w14:textId="77777777" w:rsidR="00136756" w:rsidRDefault="001B7163" w:rsidP="00136756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sectPr w:rsidR="00136756" w:rsidSect="00136756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1576C" wp14:editId="3373A4F9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43283" cy="0"/>
                <wp:effectExtent l="57150" t="57150" r="57785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2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808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5C284D7A">
              <v:line id="Straight Connector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teal" strokeweight="1pt" from="0,6.25pt" to="468pt,6.25pt" w14:anchorId="12E5C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">
                <v:stroke joinstyle="miter"/>
              </v:line>
            </w:pict>
          </mc:Fallback>
        </mc:AlternateContent>
      </w:r>
    </w:p>
    <w:p w14:paraId="36ADDF4E" w14:textId="77777777" w:rsidR="00136756" w:rsidRDefault="00136756" w:rsidP="00C94FD7">
      <w:pP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sectPr w:rsidR="00136756" w:rsidSect="00C94F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5C8528" w14:textId="07AEC647" w:rsidR="00C94FD7" w:rsidRPr="001B7163" w:rsidRDefault="001B7163" w:rsidP="4DA47ECB">
      <w:pPr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</w:pPr>
      <w:r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>BREAKOUT ROOM 1</w:t>
      </w:r>
      <w:r w:rsidR="18D5F057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 xml:space="preserve"> </w:t>
      </w:r>
      <w:r w:rsidR="0EAEAC0E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 xml:space="preserve">- </w:t>
      </w:r>
      <w:r w:rsidR="18D5F057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 xml:space="preserve">Bruce </w:t>
      </w:r>
      <w:proofErr w:type="spellStart"/>
      <w:r w:rsidR="18D5F057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>Schroffel</w:t>
      </w:r>
      <w:proofErr w:type="spellEnd"/>
      <w:r w:rsidR="18D5F057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 xml:space="preserve"> Auditorium</w:t>
      </w:r>
    </w:p>
    <w:p w14:paraId="436D36DC" w14:textId="5AE6F8BD" w:rsidR="001B7163" w:rsidRDefault="001B7163" w:rsidP="001B7163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3:45-4:15</w:t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Secure Chat Panel</w:t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3E4244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Patrick Guffey, Tyler </w:t>
      </w:r>
      <w:proofErr w:type="spellStart"/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Anstett</w:t>
      </w:r>
      <w:proofErr w:type="spellEnd"/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, Kelly Bookman</w:t>
      </w:r>
      <w:r w:rsidR="7406F3D6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, Amber Sieja</w:t>
      </w:r>
    </w:p>
    <w:p w14:paraId="4FDE5BE7" w14:textId="2B342DA9" w:rsidR="001B7163" w:rsidRDefault="001B7163" w:rsidP="001B7163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4:15-4:45</w:t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Implementation of Diagnosis Aware</w:t>
      </w:r>
      <w:r w:rsidR="004142DE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Notes</w:t>
      </w:r>
      <w:r w:rsidR="003E4244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Gwendolyn Kerby, Molly Kurtz, Lyndsey Whitton</w:t>
      </w:r>
    </w:p>
    <w:p w14:paraId="4E96A6F4" w14:textId="20DF2F42" w:rsidR="001B7163" w:rsidRDefault="001B7163" w:rsidP="001B7163">
      <w:pPr>
        <w:spacing w:after="0"/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 xml:space="preserve">and </w:t>
      </w:r>
      <w:proofErr w:type="spellStart"/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>ProcDoc</w:t>
      </w:r>
      <w:proofErr w:type="spellEnd"/>
      <w:r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Across Inpatient</w:t>
      </w:r>
      <w:r w:rsidR="004142DE">
        <w:rPr>
          <w:rStyle w:val="normaltextrun"/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Services</w:t>
      </w:r>
    </w:p>
    <w:p w14:paraId="0490C1EF" w14:textId="77777777" w:rsidR="004B5305" w:rsidRDefault="004B5305" w:rsidP="001B7163">
      <w:pPr>
        <w:rPr>
          <w:rStyle w:val="normaltextrun"/>
          <w:rFonts w:ascii="Times New Roman" w:hAnsi="Times New Roman" w:cs="Times New Roman"/>
          <w:b/>
          <w:color w:val="008080"/>
          <w:sz w:val="18"/>
          <w:szCs w:val="18"/>
          <w:u w:val="single"/>
          <w:bdr w:val="none" w:sz="0" w:space="0" w:color="auto" w:frame="1"/>
        </w:rPr>
      </w:pPr>
    </w:p>
    <w:p w14:paraId="048FBCAE" w14:textId="2B95EBAF" w:rsidR="001B7163" w:rsidRPr="001B7163" w:rsidRDefault="001B7163" w:rsidP="4DA47ECB">
      <w:pPr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</w:pPr>
      <w:r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>BREAKOUT ROOM 2</w:t>
      </w:r>
      <w:r w:rsidR="6826A4C3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 xml:space="preserve"> </w:t>
      </w:r>
      <w:r w:rsidR="13A3DFAE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 xml:space="preserve">- </w:t>
      </w:r>
      <w:r w:rsidR="6826A4C3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>Conference Room A</w:t>
      </w:r>
    </w:p>
    <w:p w14:paraId="1946111E" w14:textId="6E4EF3A6" w:rsidR="00C94FD7" w:rsidRDefault="001B7163" w:rsidP="001B7163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3:45-4:15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Standardized Pediatric </w:t>
      </w:r>
      <w:proofErr w:type="spellStart"/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Smartforms</w:t>
      </w:r>
      <w:proofErr w:type="spellEnd"/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3E424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Heather </w:t>
      </w:r>
      <w:proofErr w:type="spellStart"/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Varnell</w:t>
      </w:r>
      <w:proofErr w:type="spellEnd"/>
    </w:p>
    <w:p w14:paraId="3F2E795C" w14:textId="14B1AD1D" w:rsidR="001B7163" w:rsidRDefault="001B7163" w:rsidP="001B7163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4:15-4:45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S</w:t>
      </w:r>
      <w:r w:rsidR="17B5F0D3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mart Users: A SMUG Idea</w:t>
      </w:r>
      <w:r>
        <w:tab/>
      </w:r>
      <w:r>
        <w:tab/>
      </w:r>
      <w:r w:rsidR="003E424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F081B62" w:rsidRPr="4DA47ECB">
        <w:rPr>
          <w:rFonts w:ascii="Times New Roman" w:hAnsi="Times New Roman" w:cs="Times New Roman"/>
          <w:sz w:val="18"/>
          <w:szCs w:val="18"/>
        </w:rPr>
        <w:t>Adam Ward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</w:p>
    <w:p w14:paraId="22D0D482" w14:textId="77777777" w:rsidR="004B5305" w:rsidRDefault="004B5305" w:rsidP="001B7163">
      <w:pPr>
        <w:rPr>
          <w:rStyle w:val="normaltextrun"/>
          <w:rFonts w:ascii="Times New Roman" w:hAnsi="Times New Roman" w:cs="Times New Roman"/>
          <w:b/>
          <w:color w:val="008080"/>
          <w:sz w:val="18"/>
          <w:szCs w:val="18"/>
          <w:u w:val="single"/>
          <w:bdr w:val="none" w:sz="0" w:space="0" w:color="auto" w:frame="1"/>
        </w:rPr>
      </w:pPr>
    </w:p>
    <w:p w14:paraId="74F284C7" w14:textId="3621C0B8" w:rsidR="001B7163" w:rsidRPr="001B7163" w:rsidRDefault="001B7163" w:rsidP="4DA47ECB">
      <w:pPr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</w:pPr>
      <w:r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>BREAKOUT ROOM 3</w:t>
      </w:r>
      <w:r w:rsidR="21EB8BCA" w:rsidRPr="4DA47ECB">
        <w:rPr>
          <w:rStyle w:val="normaltextrun"/>
          <w:rFonts w:ascii="Times New Roman" w:hAnsi="Times New Roman" w:cs="Times New Roman"/>
          <w:b/>
          <w:bCs/>
          <w:color w:val="008080"/>
          <w:sz w:val="18"/>
          <w:szCs w:val="18"/>
          <w:u w:val="single"/>
          <w:bdr w:val="none" w:sz="0" w:space="0" w:color="auto" w:frame="1"/>
        </w:rPr>
        <w:t xml:space="preserve"> – Conference Room B</w:t>
      </w:r>
    </w:p>
    <w:p w14:paraId="16DCB5A4" w14:textId="45228A77" w:rsidR="001B7163" w:rsidRDefault="001B7163" w:rsidP="008826DD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3:45-4:15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Automation of Care Plans</w:t>
      </w:r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3E424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8826DD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Bonnie Adrian</w:t>
      </w:r>
    </w:p>
    <w:p w14:paraId="2C31050F" w14:textId="69F63CF4" w:rsidR="008826DD" w:rsidRDefault="008826DD" w:rsidP="008826DD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4:15-4:45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De-Escalation Navigator: Improving</w:t>
      </w:r>
      <w:r w:rsidR="003E424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Safety</w:t>
      </w:r>
      <w:r w:rsidR="003E424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Madison Fritz, Jacob Ezzell</w:t>
      </w:r>
    </w:p>
    <w:p w14:paraId="48B7AA3D" w14:textId="18D9323F" w:rsidR="008826DD" w:rsidRDefault="008826DD" w:rsidP="008826DD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and Equity through Clinical</w:t>
      </w:r>
      <w:r w:rsidR="003E424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Documentation</w:t>
      </w:r>
    </w:p>
    <w:p w14:paraId="490ACBD6" w14:textId="77777777" w:rsidR="008826DD" w:rsidRDefault="008826DD" w:rsidP="008826DD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14:paraId="3E3ABD3D" w14:textId="77777777" w:rsidR="008826DD" w:rsidRDefault="008826DD" w:rsidP="008826DD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CBD05" wp14:editId="103C5D7C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283" cy="0"/>
                <wp:effectExtent l="57150" t="57150" r="57785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28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808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134C909C">
              <v:line id="Straight Connector 5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teal" strokeweight="1pt" from="0,4.45pt" to="468pt,4.45pt" w14:anchorId="2F7DF8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">
                <v:stroke joinstyle="miter"/>
              </v:line>
            </w:pict>
          </mc:Fallback>
        </mc:AlternateContent>
      </w:r>
    </w:p>
    <w:p w14:paraId="6E7AA799" w14:textId="77777777" w:rsidR="008826DD" w:rsidRDefault="008826DD" w:rsidP="008826DD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14:paraId="727C7BA2" w14:textId="009DCFF1" w:rsidR="008826DD" w:rsidRDefault="008826DD" w:rsidP="008826DD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5:00-6:00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Cool Stuff from Epic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03E424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Janet Campbell</w:t>
      </w:r>
    </w:p>
    <w:p w14:paraId="2C9FFB27" w14:textId="77777777" w:rsidR="008826DD" w:rsidRDefault="008826DD" w:rsidP="008826DD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6:00-7:00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  <w:t>Dinner</w:t>
      </w:r>
    </w:p>
    <w:p w14:paraId="1072C00B" w14:textId="26216702" w:rsidR="008826DD" w:rsidRDefault="008826DD" w:rsidP="631934C6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7:00-8:00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1FCF69B4" w:rsidRPr="631934C6">
        <w:rPr>
          <w:rFonts w:ascii="Times New Roman" w:eastAsia="Times New Roman" w:hAnsi="Times New Roman" w:cs="Times New Roman"/>
          <w:sz w:val="18"/>
          <w:szCs w:val="18"/>
        </w:rPr>
        <w:t>AI for Impact in a Learning Health System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ab/>
      </w:r>
      <w:r w:rsidR="0A2CF443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Keynote Speaker - </w:t>
      </w:r>
      <w:r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Chris Longhurst</w:t>
      </w:r>
    </w:p>
    <w:p w14:paraId="49488B81" w14:textId="5B68E06F" w:rsidR="002013F4" w:rsidRDefault="002013F4" w:rsidP="4DA47ECB">
      <w:pPr>
        <w:spacing w:after="0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14:paraId="087A7880" w14:textId="5BFFC636" w:rsidR="002013F4" w:rsidRPr="002013F4" w:rsidRDefault="002013F4" w:rsidP="008826DD">
      <w:pPr>
        <w:spacing w:after="0"/>
        <w:rPr>
          <w:rFonts w:ascii="Times New Roman" w:hAnsi="Times New Roman" w:cs="Times New Roman"/>
          <w:sz w:val="12"/>
          <w:szCs w:val="12"/>
          <w:bdr w:val="none" w:sz="0" w:space="0" w:color="auto" w:frame="1"/>
        </w:rPr>
      </w:pPr>
      <w:r w:rsidRPr="002013F4">
        <w:rPr>
          <w:rFonts w:ascii="Times New Roman" w:hAnsi="Times New Roman" w:cs="Times New Roman"/>
          <w:b/>
          <w:bCs/>
          <w:sz w:val="12"/>
          <w:szCs w:val="12"/>
          <w:bdr w:val="none" w:sz="0" w:space="0" w:color="auto" w:frame="1"/>
        </w:rPr>
        <w:t>Image Generated with AI</w:t>
      </w:r>
      <w:r w:rsidRPr="002013F4">
        <w:rPr>
          <w:rFonts w:ascii="Times New Roman" w:hAnsi="Times New Roman" w:cs="Times New Roman"/>
          <w:sz w:val="12"/>
          <w:szCs w:val="12"/>
          <w:bdr w:val="none" w:sz="0" w:space="0" w:color="auto" w:frame="1"/>
        </w:rPr>
        <w:t xml:space="preserve"> ∙ September 4, </w:t>
      </w:r>
      <w:proofErr w:type="gramStart"/>
      <w:r w:rsidRPr="002013F4">
        <w:rPr>
          <w:rFonts w:ascii="Times New Roman" w:hAnsi="Times New Roman" w:cs="Times New Roman"/>
          <w:sz w:val="12"/>
          <w:szCs w:val="12"/>
          <w:bdr w:val="none" w:sz="0" w:space="0" w:color="auto" w:frame="1"/>
        </w:rPr>
        <w:t>2024</w:t>
      </w:r>
      <w:proofErr w:type="gramEnd"/>
      <w:r w:rsidRPr="002013F4">
        <w:rPr>
          <w:rFonts w:ascii="Times New Roman" w:hAnsi="Times New Roman" w:cs="Times New Roman"/>
          <w:sz w:val="12"/>
          <w:szCs w:val="12"/>
          <w:bdr w:val="none" w:sz="0" w:space="0" w:color="auto" w:frame="1"/>
        </w:rPr>
        <w:t> at 9:14 AM​</w:t>
      </w:r>
    </w:p>
    <w:sectPr w:rsidR="002013F4" w:rsidRPr="002013F4" w:rsidSect="00C94FD7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D7"/>
    <w:rsid w:val="00032306"/>
    <w:rsid w:val="00136756"/>
    <w:rsid w:val="001A1E93"/>
    <w:rsid w:val="001B0EE9"/>
    <w:rsid w:val="001B7163"/>
    <w:rsid w:val="002013F4"/>
    <w:rsid w:val="00292E8F"/>
    <w:rsid w:val="003E4244"/>
    <w:rsid w:val="003E5A3D"/>
    <w:rsid w:val="004142DE"/>
    <w:rsid w:val="0045329F"/>
    <w:rsid w:val="004B5305"/>
    <w:rsid w:val="007842D4"/>
    <w:rsid w:val="00804518"/>
    <w:rsid w:val="0084DC4B"/>
    <w:rsid w:val="008826DD"/>
    <w:rsid w:val="009A6AF0"/>
    <w:rsid w:val="00B33078"/>
    <w:rsid w:val="00C94FD7"/>
    <w:rsid w:val="00E90E9D"/>
    <w:rsid w:val="0407B964"/>
    <w:rsid w:val="0A2CF443"/>
    <w:rsid w:val="0A4FE662"/>
    <w:rsid w:val="0EAEAC0E"/>
    <w:rsid w:val="0F081B62"/>
    <w:rsid w:val="13A3DFAE"/>
    <w:rsid w:val="17B5F0D3"/>
    <w:rsid w:val="18D5F057"/>
    <w:rsid w:val="1FCF69B4"/>
    <w:rsid w:val="21EB8BCA"/>
    <w:rsid w:val="228AF6C3"/>
    <w:rsid w:val="31E86DEB"/>
    <w:rsid w:val="4B655C0F"/>
    <w:rsid w:val="4B697ABF"/>
    <w:rsid w:val="4DA47ECB"/>
    <w:rsid w:val="5338787A"/>
    <w:rsid w:val="5AEE99EC"/>
    <w:rsid w:val="631934C6"/>
    <w:rsid w:val="6826A4C3"/>
    <w:rsid w:val="7406F3D6"/>
    <w:rsid w:val="7D3C8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5B5E"/>
  <w15:chartTrackingRefBased/>
  <w15:docId w15:val="{D1831BF6-A9A6-4CCC-A856-4BBDFD2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94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A16F8FE38C4B9C0590C1700B17B0" ma:contentTypeVersion="17" ma:contentTypeDescription="Create a new document." ma:contentTypeScope="" ma:versionID="0386738dcabb0519e0e3e4433c4644bc">
  <xsd:schema xmlns:xsd="http://www.w3.org/2001/XMLSchema" xmlns:xs="http://www.w3.org/2001/XMLSchema" xmlns:p="http://schemas.microsoft.com/office/2006/metadata/properties" xmlns:ns3="a7adf380-8896-4e99-9b34-8c328c41dac4" xmlns:ns4="97abebc1-968c-4b57-8422-80fdfd1425f3" targetNamespace="http://schemas.microsoft.com/office/2006/metadata/properties" ma:root="true" ma:fieldsID="cf4e13bf58c2207cb187713dd79e88d2" ns3:_="" ns4:_="">
    <xsd:import namespace="a7adf380-8896-4e99-9b34-8c328c41dac4"/>
    <xsd:import namespace="97abebc1-968c-4b57-8422-80fdfd1425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df380-8896-4e99-9b34-8c328c41d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bebc1-968c-4b57-8422-80fdfd142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adf380-8896-4e99-9b34-8c328c41dac4" xsi:nil="true"/>
  </documentManagement>
</p:properties>
</file>

<file path=customXml/itemProps1.xml><?xml version="1.0" encoding="utf-8"?>
<ds:datastoreItem xmlns:ds="http://schemas.openxmlformats.org/officeDocument/2006/customXml" ds:itemID="{7C172D55-333B-4E38-9EAC-4632C59DA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60CE3-B7A9-4581-A976-5DD6166B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df380-8896-4e99-9b34-8c328c41dac4"/>
    <ds:schemaRef ds:uri="97abebc1-968c-4b57-8422-80fdfd142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C6292-9949-46D7-A32A-B387A6FE2944}">
  <ds:schemaRefs>
    <ds:schemaRef ds:uri="http://schemas.microsoft.com/office/2006/metadata/properties"/>
    <ds:schemaRef ds:uri="http://schemas.microsoft.com/office/infopath/2007/PartnerControls"/>
    <ds:schemaRef ds:uri="a7adf380-8896-4e99-9b34-8c328c41d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UC Health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Olivas, Jeni</dc:creator>
  <cp:keywords/>
  <dc:description/>
  <cp:lastModifiedBy>Minal Patel</cp:lastModifiedBy>
  <cp:revision>2</cp:revision>
  <dcterms:created xsi:type="dcterms:W3CDTF">2024-10-29T16:45:00Z</dcterms:created>
  <dcterms:modified xsi:type="dcterms:W3CDTF">2024-10-29T16:45:00Z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0x0101003E18A16F8FE38C4B9C0590C1700B17B0</vt:lpwstr>
  </property>
</Properties>
</file>